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1AA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E161A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1A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1A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№10 имени А.С. Пушкина</w:t>
      </w: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1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161AA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E161A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52FD1" w:rsidRDefault="00F52FD1" w:rsidP="00F52F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Default="00F52FD1" w:rsidP="00F52F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E161AA" w:rsidRDefault="00F52FD1" w:rsidP="00F52F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1A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1AA">
        <w:rPr>
          <w:rFonts w:ascii="Times New Roman" w:eastAsia="Times New Roman" w:hAnsi="Times New Roman" w:cs="Times New Roman"/>
          <w:sz w:val="24"/>
          <w:szCs w:val="24"/>
        </w:rPr>
        <w:t>Решением педагогического совета</w:t>
      </w: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61A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E51A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161AA">
        <w:rPr>
          <w:rFonts w:ascii="Times New Roman" w:eastAsia="Times New Roman" w:hAnsi="Times New Roman" w:cs="Times New Roman"/>
          <w:sz w:val="24"/>
          <w:szCs w:val="24"/>
        </w:rPr>
        <w:t>» августа 202</w:t>
      </w:r>
      <w:r w:rsidR="00EE51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61AA">
        <w:rPr>
          <w:rFonts w:ascii="Times New Roman" w:eastAsia="Times New Roman" w:hAnsi="Times New Roman" w:cs="Times New Roman"/>
          <w:sz w:val="24"/>
          <w:szCs w:val="24"/>
        </w:rPr>
        <w:t xml:space="preserve"> года протокол №</w:t>
      </w:r>
      <w:r w:rsidR="00EE51A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1AA">
        <w:rPr>
          <w:rFonts w:ascii="Times New Roman" w:eastAsia="Times New Roman" w:hAnsi="Times New Roman" w:cs="Times New Roman"/>
          <w:sz w:val="24"/>
          <w:szCs w:val="24"/>
        </w:rPr>
        <w:t>Председатель____________Е.А</w:t>
      </w:r>
      <w:proofErr w:type="spellEnd"/>
      <w:r w:rsidRPr="00E161AA">
        <w:rPr>
          <w:rFonts w:ascii="Times New Roman" w:eastAsia="Times New Roman" w:hAnsi="Times New Roman" w:cs="Times New Roman"/>
          <w:sz w:val="24"/>
          <w:szCs w:val="24"/>
        </w:rPr>
        <w:t>. Шульга</w:t>
      </w:r>
    </w:p>
    <w:p w:rsidR="00F52FD1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347BB6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347BB6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FD1" w:rsidRPr="00E161AA" w:rsidRDefault="00F52FD1" w:rsidP="00F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1A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1AA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F52FD1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FD1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FD1" w:rsidRPr="00E161AA" w:rsidRDefault="00F52FD1" w:rsidP="00F5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FD1" w:rsidRPr="00E161AA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1AA">
        <w:rPr>
          <w:rFonts w:ascii="Times New Roman" w:eastAsia="Times New Roman" w:hAnsi="Times New Roman" w:cs="Times New Roman"/>
          <w:sz w:val="28"/>
          <w:szCs w:val="28"/>
        </w:rPr>
        <w:t>Кружок _</w:t>
      </w:r>
      <w:r w:rsidRPr="00E161A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Финансовая грамотность</w:t>
      </w:r>
      <w:r w:rsidRPr="00E161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52FD1" w:rsidRPr="00E161AA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1AA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___</w:t>
      </w:r>
      <w:r w:rsidRPr="00E161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год</w:t>
      </w:r>
    </w:p>
    <w:p w:rsidR="00F52FD1" w:rsidRPr="00E161AA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1AA">
        <w:rPr>
          <w:rFonts w:ascii="Times New Roman" w:eastAsia="Times New Roman" w:hAnsi="Times New Roman" w:cs="Times New Roman"/>
          <w:sz w:val="28"/>
          <w:szCs w:val="28"/>
        </w:rPr>
        <w:t>Возраст обучающихся: 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11-14 лет (5-8 классы</w:t>
      </w:r>
      <w:r w:rsidRPr="00E161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F52FD1" w:rsidRPr="00FF586D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161AA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Панулина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Маргарита Юрьевна</w:t>
      </w:r>
    </w:p>
    <w:p w:rsidR="00F52FD1" w:rsidRPr="001B5CCC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52FD1" w:rsidRPr="001B5CCC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52FD1" w:rsidRPr="00E161AA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52FD1" w:rsidRDefault="00F52FD1" w:rsidP="00F52F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161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Программа разработана в соответствии и </w:t>
      </w:r>
      <w:r w:rsidR="005744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5744E5" w:rsidRDefault="005744E5" w:rsidP="00F52FD1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44E5" w:rsidRDefault="005744E5" w:rsidP="00F52FD1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44E5" w:rsidRDefault="005744E5" w:rsidP="00F52FD1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44E5" w:rsidRDefault="005744E5" w:rsidP="00F52FD1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44E5" w:rsidRPr="005744E5" w:rsidRDefault="00EE51AC" w:rsidP="005744E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2021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Пояснительная записка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="0098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закона от 29.12.2012 № 273-ФЗ «Об образовании в Российской Федерации»;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Концепция Национальной </w:t>
      </w:r>
      <w:proofErr w:type="gram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повышения уровня финансовой грамотности населения РФ</w:t>
      </w:r>
      <w:proofErr w:type="gram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 программы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</w:t>
      </w:r>
      <w:proofErr w:type="gram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Новизной данной программы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данного курса является то, что он базируется на </w:t>
      </w:r>
      <w:proofErr w:type="spellStart"/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определило 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ответственность за экономические решения.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год.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часов, отпущенных на занятия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- 34 часа в год при 1 часе в неделю.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реализации поставленных целей предлагаются следующие формы организации учебного процесса: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получения и оценки результата) на развитие учебно-исследовательской деятельности учащихся.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обучения используются: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Приемы актуализации субъективного опыта учащихся;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Методы диалога и </w:t>
      </w:r>
      <w:proofErr w:type="spell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Приемы создания коллективного и индивидуального выбора;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Игровые методы;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Методы диагностики и самодиагностики;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Технологии критического мышления;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Информационно-коммуникационные технологии;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Технологии коллективного метода обучения.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экономики, истории, обществознания, географии, литературы, искусства.</w:t>
      </w: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227" w:rsidRDefault="00357227" w:rsidP="0030341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принятии решений о семейном бюджете.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цели своих действий;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действия с помощью учителя и самостоятельно;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познавательной и творческой инициативы;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правильности выполнения действий; самооценка и </w:t>
      </w:r>
      <w:proofErr w:type="spell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предложений товарищей, учителей, родителей.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составление текстов в устной и письменной формах;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признавать возможность существования различных точек зрения и права каждого иметь свою;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излагать своё мнение, аргументировать свою точку зрения и давать оценку событий;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экономических терминов;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3034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Доходы и расходы семьи (10 часов).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Познавательная беседа «Почему так важно изучать финансовую грамотность?» Познавательная беседа «Деньги».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беседа «Драгоценные металлы. Монеты. Купюры». Творческое задание «Доходы семьи». 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услуги». Ролевая игра «Семейный бюджет». Практическая работа «Долги. Сбережения. Вклады».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Риски потери денег и имущества и как человек может от этого защититься (6 часов).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беседа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Семья и государство: как они взаимодействуют (5 часов).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Мини-исследование «Налоги». Аналитическая работа «Виды налогов». Познавательная беседа «Социальные пособия». Решение экономических задач «Социальные выплаты». Проект «Государство – это мы».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Финансовый бизнес: чем он может помочь семье (12 часов).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 Решение логических задач «Валюта в современном мире». Познавательная беседа «Валюта разных стран». Мини-проект «Благотворительность». Проект «Личный финансовый план».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Что такое финансовая грамотность (1 час)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 курсу «Финансовая грамотность».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341D" w:rsidRPr="0030341D" w:rsidRDefault="0030341D" w:rsidP="0030341D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Тематическое планирование.</w:t>
      </w: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946"/>
        <w:gridCol w:w="1559"/>
      </w:tblGrid>
      <w:tr w:rsidR="0030341D" w:rsidRPr="0030341D" w:rsidTr="0030341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left="-817"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341D" w:rsidRPr="0030341D" w:rsidTr="0030341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Доходы и расходы семьи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0341D" w:rsidRPr="0030341D" w:rsidTr="0030341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55584E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 потери денег и имущества и как человек может от этого</w:t>
            </w:r>
            <w:r w:rsidR="0055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защититься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341D" w:rsidRPr="0030341D" w:rsidTr="0030341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и государство: как они взаимодействуют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341D" w:rsidRPr="0030341D" w:rsidTr="0030341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бизнес: чем он может помочь семье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0341D" w:rsidRPr="0030341D" w:rsidTr="0030341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финансовая грамотность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30341D" w:rsidP="0030341D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0341D" w:rsidRDefault="0030341D" w:rsidP="0030341D">
      <w:pPr>
        <w:spacing w:after="0" w:line="360" w:lineRule="auto"/>
        <w:ind w:firstLine="709"/>
      </w:pPr>
    </w:p>
    <w:p w:rsidR="0055584E" w:rsidRPr="0030341D" w:rsidRDefault="0055584E" w:rsidP="0055584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:rsidR="0055584E" w:rsidRPr="0030341D" w:rsidRDefault="0055584E" w:rsidP="0055584E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часа)</w:t>
      </w:r>
    </w:p>
    <w:p w:rsidR="0055584E" w:rsidRPr="006B3F3B" w:rsidRDefault="0055584E" w:rsidP="006B3F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584E" w:rsidRPr="006B3F3B" w:rsidRDefault="0055584E" w:rsidP="006B3F3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6B3F3B">
        <w:rPr>
          <w:rFonts w:ascii="Times New Roman" w:hAnsi="Times New Roman" w:cs="Times New Roman"/>
          <w:b/>
          <w:sz w:val="24"/>
          <w:szCs w:val="24"/>
        </w:rPr>
        <w:t>Основная проблема экономики</w:t>
      </w:r>
      <w:r w:rsidR="006B3F3B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55584E" w:rsidRPr="006B3F3B" w:rsidRDefault="0055584E" w:rsidP="006B3F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Познавательная беседа «Понятие и параметры выбора». Решение экономических задач «Альтернативная стоимость». Практическая работа «Сетка принятия решения».</w:t>
      </w:r>
    </w:p>
    <w:p w:rsidR="0055584E" w:rsidRPr="006B3F3B" w:rsidRDefault="0055584E" w:rsidP="006B3F3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Без чего не может обойтись рынок.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55584E" w:rsidRPr="006B3F3B" w:rsidRDefault="0055584E" w:rsidP="006B3F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Познавательная беседа «частная собственность». Сюжетно-ролевая игра «Конкуренция».</w:t>
      </w:r>
    </w:p>
    <w:p w:rsidR="0055584E" w:rsidRPr="006B3F3B" w:rsidRDefault="0055584E" w:rsidP="006B3F3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Формы организации бизнеса.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55584E" w:rsidRPr="006B3F3B" w:rsidRDefault="0055584E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Познавательная беседа «Единоличное владение»</w:t>
      </w:r>
      <w:r w:rsidR="00D5339F" w:rsidRPr="006B3F3B">
        <w:rPr>
          <w:rFonts w:ascii="Times New Roman" w:hAnsi="Times New Roman" w:cs="Times New Roman"/>
          <w:sz w:val="24"/>
          <w:szCs w:val="24"/>
        </w:rPr>
        <w:t>. Деловая игра «Товарищество». Ролевая игра «Акционерное общество». Мини-проект «Организация фирмы».</w:t>
      </w:r>
    </w:p>
    <w:p w:rsidR="00D5339F" w:rsidRPr="006B3F3B" w:rsidRDefault="00D5339F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Знакомство с бизнес-планом.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E70477" w:rsidRPr="006B3F3B" w:rsidRDefault="00E70477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Мини-проект «Знакомство с бизнес-планом». Решение практических задач «Организация фирмы». Решение экономических задач «Составление бизнес-плана». Творческое задание «Реклама». Ролевая игра «Работа фирмы». Решение экономических задач «Распродажа продукции. Подсчет прибыли».</w:t>
      </w:r>
    </w:p>
    <w:p w:rsidR="00E70477" w:rsidRPr="006B3F3B" w:rsidRDefault="00E70477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Ты – потребитель.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E70477" w:rsidRPr="006B3F3B" w:rsidRDefault="00E70477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Работа с документами «Права потребителя». Правовая консультация «Как и где потребитель может защитить свои права». Практическая работа «Знакомство со штрих </w:t>
      </w:r>
      <w:proofErr w:type="gramStart"/>
      <w:r w:rsidRPr="006B3F3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B3F3B">
        <w:rPr>
          <w:rFonts w:ascii="Times New Roman" w:hAnsi="Times New Roman" w:cs="Times New Roman"/>
          <w:sz w:val="24"/>
          <w:szCs w:val="24"/>
        </w:rPr>
        <w:t>одами». Конкурс на самое экономическое использование ресурсов.</w:t>
      </w:r>
    </w:p>
    <w:p w:rsidR="00E70477" w:rsidRPr="006B3F3B" w:rsidRDefault="005D6103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 xml:space="preserve">Законы спроса и предложения. 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5D6103" w:rsidRPr="006B3F3B" w:rsidRDefault="005D6103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Аналитическая работа «Закон спроса». Решение экономических задач «Кривая спроса». Практическая работа «Закон предложения». Решение экономических задач «Кривая предложения»</w:t>
      </w:r>
    </w:p>
    <w:p w:rsidR="005D6103" w:rsidRPr="006B3F3B" w:rsidRDefault="005D6103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Рыночное равновесие.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5D6103" w:rsidRPr="006B3F3B" w:rsidRDefault="005D6103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Познавательная беседа «Рыночное равновесие». Решение экономических задач «Дефицит и избыток на рынке».</w:t>
      </w:r>
    </w:p>
    <w:p w:rsidR="005969D1" w:rsidRPr="006B3F3B" w:rsidRDefault="005969D1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Возникновение банков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5D6103" w:rsidRPr="006B3F3B" w:rsidRDefault="005969D1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lastRenderedPageBreak/>
        <w:t>Интерактивная беседа «Банковские услуги: кредит, депозит». Практическая работа «Заем, виды займов».</w:t>
      </w:r>
    </w:p>
    <w:p w:rsidR="005969D1" w:rsidRPr="006B3F3B" w:rsidRDefault="005969D1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 xml:space="preserve">Потребитель финансовых услуг. </w:t>
      </w:r>
      <w:r w:rsidR="006B3F3B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5D6103" w:rsidRPr="006B3F3B" w:rsidRDefault="006B3F3B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Деловая игра «Работа банка». Деловая игра «Я хочу взять кредит».</w:t>
      </w:r>
    </w:p>
    <w:p w:rsidR="006B3F3B" w:rsidRPr="006B3F3B" w:rsidRDefault="006B3F3B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>Профессия банковской сферы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6B3F3B" w:rsidRPr="006B3F3B" w:rsidRDefault="006B3F3B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Сюжетно-ролевая игра «Знакомство с профессиями банковской сферы». Дискуссия «Значение работы банка для потребителей».</w:t>
      </w:r>
    </w:p>
    <w:p w:rsidR="006B3F3B" w:rsidRPr="006B3F3B" w:rsidRDefault="006B3F3B" w:rsidP="006B3F3B">
      <w:pPr>
        <w:tabs>
          <w:tab w:val="num" w:pos="0"/>
          <w:tab w:val="left" w:pos="1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 xml:space="preserve">Раздел 11. </w:t>
      </w:r>
      <w:r w:rsidRPr="006B3F3B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:rsidR="006B3F3B" w:rsidRPr="006B3F3B" w:rsidRDefault="006B3F3B" w:rsidP="006B3F3B">
      <w:pPr>
        <w:tabs>
          <w:tab w:val="num" w:pos="0"/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F3B">
        <w:rPr>
          <w:rFonts w:ascii="Times New Roman" w:hAnsi="Times New Roman" w:cs="Times New Roman"/>
          <w:sz w:val="24"/>
          <w:szCs w:val="24"/>
        </w:rPr>
        <w:t>Деловая игра. Конференция по курсу «Финансовая грамотность».</w:t>
      </w:r>
    </w:p>
    <w:p w:rsidR="00D5339F" w:rsidRPr="006B3F3B" w:rsidRDefault="00D5339F" w:rsidP="00D5339F">
      <w:pPr>
        <w:tabs>
          <w:tab w:val="num" w:pos="0"/>
          <w:tab w:val="left" w:pos="1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5584E" w:rsidRDefault="0055584E" w:rsidP="0030341D">
      <w:pPr>
        <w:spacing w:after="0" w:line="360" w:lineRule="auto"/>
        <w:ind w:firstLine="709"/>
      </w:pPr>
    </w:p>
    <w:p w:rsidR="0055584E" w:rsidRDefault="0055584E" w:rsidP="0030341D">
      <w:pPr>
        <w:spacing w:after="0" w:line="360" w:lineRule="auto"/>
        <w:ind w:firstLine="709"/>
      </w:pPr>
    </w:p>
    <w:p w:rsidR="0055584E" w:rsidRDefault="0055584E" w:rsidP="0030341D">
      <w:pPr>
        <w:spacing w:after="0" w:line="360" w:lineRule="auto"/>
        <w:ind w:firstLine="709"/>
      </w:pPr>
    </w:p>
    <w:p w:rsidR="0055584E" w:rsidRDefault="0055584E" w:rsidP="0030341D">
      <w:pPr>
        <w:spacing w:after="0" w:line="360" w:lineRule="auto"/>
        <w:ind w:firstLine="709"/>
      </w:pPr>
    </w:p>
    <w:p w:rsidR="006B3F3B" w:rsidRDefault="006B3F3B" w:rsidP="0030341D">
      <w:pPr>
        <w:spacing w:after="0" w:line="360" w:lineRule="auto"/>
        <w:ind w:firstLine="709"/>
      </w:pPr>
    </w:p>
    <w:p w:rsidR="006B3F3B" w:rsidRDefault="006B3F3B" w:rsidP="0030341D">
      <w:pPr>
        <w:spacing w:after="0" w:line="360" w:lineRule="auto"/>
        <w:ind w:firstLine="709"/>
      </w:pPr>
    </w:p>
    <w:p w:rsidR="006B3F3B" w:rsidRDefault="006B3F3B" w:rsidP="0030341D">
      <w:pPr>
        <w:spacing w:after="0" w:line="360" w:lineRule="auto"/>
        <w:ind w:firstLine="709"/>
      </w:pPr>
    </w:p>
    <w:p w:rsidR="006B3F3B" w:rsidRDefault="006B3F3B" w:rsidP="0030341D">
      <w:pPr>
        <w:spacing w:after="0" w:line="360" w:lineRule="auto"/>
        <w:ind w:firstLine="709"/>
      </w:pPr>
    </w:p>
    <w:p w:rsidR="006B3F3B" w:rsidRPr="0030341D" w:rsidRDefault="006B3F3B" w:rsidP="006B3F3B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30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Тематическое планирование.</w:t>
      </w:r>
    </w:p>
    <w:p w:rsidR="006B3F3B" w:rsidRDefault="006B3F3B" w:rsidP="0030341D">
      <w:pPr>
        <w:spacing w:after="0" w:line="360" w:lineRule="auto"/>
        <w:ind w:firstLine="709"/>
      </w:pP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946"/>
        <w:gridCol w:w="1559"/>
      </w:tblGrid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ind w:left="-817"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55584E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проблема экономики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55584E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чего не может обойтись рынок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55584E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55584E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бизнес-планом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5584E" w:rsidP="00163D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- потребитель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Default="0055584E" w:rsidP="00163D0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969D1" w:rsidP="00163D0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tabs>
                <w:tab w:val="num" w:pos="0"/>
                <w:tab w:val="left" w:pos="180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спроса и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1D" w:rsidRPr="0030341D" w:rsidRDefault="0055584E" w:rsidP="00163D07">
            <w:pPr>
              <w:spacing w:after="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Default="005969D1" w:rsidP="00163D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5584E" w:rsidRPr="0030341D" w:rsidRDefault="0055584E" w:rsidP="00163D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tabs>
                <w:tab w:val="num" w:pos="0"/>
                <w:tab w:val="left" w:pos="180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Рыночное равновесие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Default="0055584E" w:rsidP="00163D0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969D1" w:rsidP="00163D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tabs>
                <w:tab w:val="num" w:pos="0"/>
                <w:tab w:val="left" w:pos="180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банков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Default="0055584E" w:rsidP="00163D0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969D1" w:rsidP="00163D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tabs>
                <w:tab w:val="num" w:pos="0"/>
                <w:tab w:val="left" w:pos="180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 финансовых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5584E" w:rsidP="00163D0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969D1" w:rsidP="00163D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банковской сферы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5584E" w:rsidP="00163D0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84E" w:rsidRPr="0030341D" w:rsidTr="00163D07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5584E" w:rsidP="005969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55584E" w:rsidRDefault="0055584E" w:rsidP="0055584E">
            <w:pPr>
              <w:tabs>
                <w:tab w:val="num" w:pos="0"/>
                <w:tab w:val="left" w:pos="180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4E" w:rsidRPr="0030341D" w:rsidRDefault="0055584E" w:rsidP="00163D0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5584E" w:rsidRDefault="0055584E" w:rsidP="0030341D">
      <w:pPr>
        <w:spacing w:after="0" w:line="360" w:lineRule="auto"/>
        <w:ind w:firstLine="709"/>
      </w:pPr>
    </w:p>
    <w:sectPr w:rsidR="0055584E" w:rsidSect="00BC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341D"/>
    <w:rsid w:val="0030341D"/>
    <w:rsid w:val="00357227"/>
    <w:rsid w:val="0055584E"/>
    <w:rsid w:val="005744E5"/>
    <w:rsid w:val="005969D1"/>
    <w:rsid w:val="005D6103"/>
    <w:rsid w:val="006B3F3B"/>
    <w:rsid w:val="009824C8"/>
    <w:rsid w:val="00982E9B"/>
    <w:rsid w:val="009F7794"/>
    <w:rsid w:val="00BC5A2F"/>
    <w:rsid w:val="00C315AC"/>
    <w:rsid w:val="00CE369B"/>
    <w:rsid w:val="00D5339F"/>
    <w:rsid w:val="00E70477"/>
    <w:rsid w:val="00EE51AC"/>
    <w:rsid w:val="00F5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3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0341D"/>
  </w:style>
  <w:style w:type="paragraph" w:customStyle="1" w:styleId="c1">
    <w:name w:val="c1"/>
    <w:basedOn w:val="a"/>
    <w:rsid w:val="003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341D"/>
  </w:style>
  <w:style w:type="character" w:customStyle="1" w:styleId="c0">
    <w:name w:val="c0"/>
    <w:basedOn w:val="a0"/>
    <w:rsid w:val="0030341D"/>
  </w:style>
  <w:style w:type="character" w:customStyle="1" w:styleId="c23">
    <w:name w:val="c23"/>
    <w:basedOn w:val="a0"/>
    <w:rsid w:val="0030341D"/>
  </w:style>
  <w:style w:type="character" w:customStyle="1" w:styleId="c24">
    <w:name w:val="c24"/>
    <w:basedOn w:val="a0"/>
    <w:rsid w:val="0030341D"/>
  </w:style>
  <w:style w:type="character" w:customStyle="1" w:styleId="c13">
    <w:name w:val="c13"/>
    <w:basedOn w:val="a0"/>
    <w:rsid w:val="0030341D"/>
  </w:style>
  <w:style w:type="paragraph" w:customStyle="1" w:styleId="c70">
    <w:name w:val="c70"/>
    <w:basedOn w:val="a"/>
    <w:rsid w:val="003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0341D"/>
  </w:style>
  <w:style w:type="paragraph" w:customStyle="1" w:styleId="c26">
    <w:name w:val="c26"/>
    <w:basedOn w:val="a"/>
    <w:rsid w:val="003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0341D"/>
  </w:style>
  <w:style w:type="paragraph" w:customStyle="1" w:styleId="c29">
    <w:name w:val="c29"/>
    <w:basedOn w:val="a"/>
    <w:rsid w:val="003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E1D0-95EF-4594-9AD2-9F310BF1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panulina</dc:creator>
  <cp:lastModifiedBy>kabinet-10</cp:lastModifiedBy>
  <cp:revision>4</cp:revision>
  <cp:lastPrinted>2023-04-28T10:15:00Z</cp:lastPrinted>
  <dcterms:created xsi:type="dcterms:W3CDTF">2023-03-27T08:16:00Z</dcterms:created>
  <dcterms:modified xsi:type="dcterms:W3CDTF">2023-04-28T10:16:00Z</dcterms:modified>
</cp:coreProperties>
</file>